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C6" w:rsidRPr="006A75E7" w:rsidRDefault="006A75E7" w:rsidP="006A75E7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6A75E7">
        <w:rPr>
          <w:rFonts w:ascii="Times New Roman" w:hAnsi="Times New Roman" w:cs="Times New Roman"/>
          <w:b/>
          <w:sz w:val="28"/>
          <w:szCs w:val="28"/>
          <w:lang w:val="sr-Latn-RS"/>
        </w:rPr>
        <w:t>Preporučena literatura za predmet: Agroekologija i zaštita životne sredine</w:t>
      </w:r>
    </w:p>
    <w:p w:rsidR="006A75E7" w:rsidRDefault="006A75E7" w:rsidP="006A75E7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6A75E7" w:rsidRDefault="006A75E7" w:rsidP="006A75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Đukanović, M. (1996): Životna sredina i održivi razvoj. Elit, Beograd.</w:t>
      </w:r>
    </w:p>
    <w:p w:rsidR="006A75E7" w:rsidRDefault="006A75E7" w:rsidP="006A75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Vučinić, M., Pešić, V. (2001): Agroekologija u održivoj poljoprivredi. Institut za istraživanja u poljoprivredi „Srbija“.</w:t>
      </w:r>
    </w:p>
    <w:p w:rsidR="00B6548A" w:rsidRDefault="00B6548A" w:rsidP="006A75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Bošković, J., Ivanjc, A., Simić J. (2003): Održivi razvoj poljoprivrede i zaštita životne sredine. Megatrend univerzitet primenjenih nauka, Beograd.</w:t>
      </w:r>
    </w:p>
    <w:p w:rsidR="00B6548A" w:rsidRDefault="00B6548A" w:rsidP="006A75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Milošev, D., Molnar, I. (2012): Agroekologija, Poljoprivredni fakultet, Novi Sad.</w:t>
      </w:r>
    </w:p>
    <w:p w:rsidR="00B6548A" w:rsidRDefault="00B6548A" w:rsidP="006A75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Oljača, S. (2008): Agroekologija, Poljoprivredni fakultet, Zemun.</w:t>
      </w:r>
    </w:p>
    <w:p w:rsidR="00B6548A" w:rsidRDefault="00B6548A" w:rsidP="006A75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Pešić S. (2011): Osnovi ekologije. Prirodno-matematički fakultet, Kragujevac, str. 1-303.</w:t>
      </w:r>
    </w:p>
    <w:p w:rsidR="00B6548A" w:rsidRPr="00B6548A" w:rsidRDefault="00B6548A" w:rsidP="00B6548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B6548A" w:rsidRPr="00B65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E13C4"/>
    <w:multiLevelType w:val="hybridMultilevel"/>
    <w:tmpl w:val="03D8B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C491B"/>
    <w:multiLevelType w:val="hybridMultilevel"/>
    <w:tmpl w:val="81B463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E7"/>
    <w:rsid w:val="006A75E7"/>
    <w:rsid w:val="00B123C6"/>
    <w:rsid w:val="00B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D1D8E-767D-49FB-84F1-82B9B657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PKB Agroekonomik</dc:creator>
  <cp:keywords/>
  <dc:description/>
  <cp:lastModifiedBy>Institut PKB Agroekonomik</cp:lastModifiedBy>
  <cp:revision>2</cp:revision>
  <dcterms:created xsi:type="dcterms:W3CDTF">2016-02-13T15:27:00Z</dcterms:created>
  <dcterms:modified xsi:type="dcterms:W3CDTF">2016-02-13T15:39:00Z</dcterms:modified>
</cp:coreProperties>
</file>