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F4" w:rsidRPr="002F028F" w:rsidRDefault="00406476" w:rsidP="00406476">
      <w:pPr>
        <w:jc w:val="both"/>
        <w:rPr>
          <w:b/>
          <w:sz w:val="28"/>
          <w:szCs w:val="28"/>
          <w:lang w:val="sr-Latn-RS"/>
        </w:rPr>
      </w:pPr>
      <w:r w:rsidRPr="002F028F">
        <w:rPr>
          <w:b/>
          <w:sz w:val="28"/>
          <w:szCs w:val="28"/>
          <w:lang w:val="sr-Latn-RS"/>
        </w:rPr>
        <w:t>UNIVERZITET</w:t>
      </w:r>
      <w:r w:rsidR="002F028F">
        <w:rPr>
          <w:b/>
          <w:sz w:val="28"/>
          <w:szCs w:val="28"/>
          <w:lang w:val="sr-Latn-RS"/>
        </w:rPr>
        <w:t xml:space="preserve"> DŽON NEZBIT</w:t>
      </w:r>
    </w:p>
    <w:p w:rsidR="00406476" w:rsidRDefault="00406476" w:rsidP="00406476">
      <w:pPr>
        <w:jc w:val="both"/>
        <w:rPr>
          <w:lang w:val="sr-Latn-RS"/>
        </w:rPr>
      </w:pPr>
      <w:r w:rsidRPr="002F028F">
        <w:rPr>
          <w:b/>
          <w:sz w:val="28"/>
          <w:szCs w:val="28"/>
          <w:lang w:val="sr-Latn-RS"/>
        </w:rPr>
        <w:t>FAKULTET ZA BIOFARMING</w:t>
      </w:r>
    </w:p>
    <w:p w:rsidR="00406476" w:rsidRDefault="00406476" w:rsidP="00406476">
      <w:pPr>
        <w:jc w:val="both"/>
        <w:rPr>
          <w:lang w:val="sr-Latn-RS"/>
        </w:rPr>
      </w:pPr>
    </w:p>
    <w:p w:rsidR="00406476" w:rsidRPr="00337F33" w:rsidRDefault="00406476" w:rsidP="00406476">
      <w:pPr>
        <w:jc w:val="center"/>
        <w:rPr>
          <w:b/>
          <w:lang w:val="sr-Latn-RS"/>
        </w:rPr>
      </w:pPr>
      <w:r w:rsidRPr="00337F33">
        <w:rPr>
          <w:b/>
          <w:lang w:val="sr-Latn-RS"/>
        </w:rPr>
        <w:t>ISPITNA PITANJA IZ AGROEKOLOGIJE I ZAŠTITE ŽIVOTNE SREDINE</w:t>
      </w:r>
    </w:p>
    <w:p w:rsidR="00406476" w:rsidRPr="00337F33" w:rsidRDefault="00406476" w:rsidP="00406476">
      <w:pPr>
        <w:jc w:val="center"/>
        <w:rPr>
          <w:b/>
          <w:lang w:val="sr-Latn-RS"/>
        </w:rPr>
      </w:pPr>
      <w:bookmarkStart w:id="0" w:name="_GoBack"/>
      <w:bookmarkEnd w:id="0"/>
    </w:p>
    <w:p w:rsidR="00406476" w:rsidRDefault="00406476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Degradacija zemljišta.</w:t>
      </w:r>
    </w:p>
    <w:p w:rsidR="00406476" w:rsidRDefault="00406476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Zagađivanje životne sredine u poljoprivredi, gubitak genetičkog diverziteta.</w:t>
      </w:r>
    </w:p>
    <w:p w:rsidR="00406476" w:rsidRDefault="00406476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Principi agroekologije.</w:t>
      </w:r>
    </w:p>
    <w:p w:rsidR="00406476" w:rsidRDefault="00406476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Istorija agroekologije.</w:t>
      </w:r>
    </w:p>
    <w:p w:rsidR="00406476" w:rsidRDefault="00406476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Fotosinteza.</w:t>
      </w:r>
    </w:p>
    <w:p w:rsidR="00406476" w:rsidRDefault="00406476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Raspodela asimilata, potrebe biljaka za hranivima.</w:t>
      </w:r>
    </w:p>
    <w:p w:rsidR="00406476" w:rsidRDefault="00406476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Transpiracija.</w:t>
      </w:r>
    </w:p>
    <w:p w:rsidR="00406476" w:rsidRDefault="00406476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Ekološki faktori, ekološka niša, ekološka valenca.</w:t>
      </w:r>
    </w:p>
    <w:p w:rsidR="00406476" w:rsidRDefault="00406476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Klasifikacija ekoloških faktora.</w:t>
      </w:r>
    </w:p>
    <w:p w:rsidR="00406476" w:rsidRDefault="00406476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Klima.</w:t>
      </w:r>
    </w:p>
    <w:p w:rsidR="00406476" w:rsidRDefault="00406476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Klimatske promene, uzroci klimatskih promena.</w:t>
      </w:r>
    </w:p>
    <w:p w:rsidR="00406476" w:rsidRDefault="00406476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Doprinos poljoprivrede klimatskim promenama, posledice klimatskih promena.</w:t>
      </w:r>
    </w:p>
    <w:p w:rsidR="00406476" w:rsidRDefault="00012E7C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Posledice klimatskih promena u poljoprivredi.</w:t>
      </w:r>
    </w:p>
    <w:p w:rsidR="00012E7C" w:rsidRDefault="00012E7C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Svetlost, ekološki značaj svetlosti.</w:t>
      </w:r>
    </w:p>
    <w:p w:rsidR="00012E7C" w:rsidRDefault="00012E7C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Delovanje svetlosti na biljke, faktori koji utiču na svetlosne uslove na staništu.</w:t>
      </w:r>
    </w:p>
    <w:p w:rsidR="00012E7C" w:rsidRDefault="00012E7C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Uticaj svetlosti na druge procese u biljci.</w:t>
      </w:r>
    </w:p>
    <w:p w:rsidR="00012E7C" w:rsidRDefault="00012E7C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Temperatura, uzroci variranja temperature na površini Zemlje.</w:t>
      </w:r>
    </w:p>
    <w:p w:rsidR="00012E7C" w:rsidRDefault="00012E7C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Prilagođavanje biljaka na različite temperaturne uslove.</w:t>
      </w:r>
    </w:p>
    <w:p w:rsidR="00012E7C" w:rsidRDefault="00012E7C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Mogućnosti modifikacije temperaturnog režima u agroekosistemima.</w:t>
      </w:r>
    </w:p>
    <w:p w:rsidR="00012E7C" w:rsidRDefault="00012E7C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Voda i vlažnost, osnovne karakteristike vode.</w:t>
      </w:r>
    </w:p>
    <w:p w:rsidR="00012E7C" w:rsidRDefault="00012E7C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Kruženje vode, padavine, kisele kiše.</w:t>
      </w:r>
    </w:p>
    <w:p w:rsidR="00012E7C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Voda u zemljištu, oblici vode u zemljištu.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Kretanje vode u zemljištu.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Višak vlage i nedostatak vode u zemljištu.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Adaptacija biljaka na sušu, mere borbe protiv suše.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Vazduh i vazdušna kretanja, atmosfera.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Hemijski sastav vazduha, vazduh u zemljištu.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Vetar i vazdušna kretanja, uticaji vetra na biljke, zaštita od štetnog uticaja vetra.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Zemljište, sastav zemljišta.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Mineralni deo zemljišta.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Organska materija u zemljištu.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Fizičke osobine zemljišta (mehanički sastav, struktura, vodne, vazdušne i toplotne osobine).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Hemijske osobine zemljišta, adsorptivni kompleks, zemljišni rastvor, reakcija zemljišnog rastvora, puferna sposobnost zemljišnog rastvora).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Biološke osobine zemljišta.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Antropogeno-kulturno zemljište, plodnost zemljišta.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Uzajamni odnosi između organizama-koakcije.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Neposredne koakcije.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Posredne koakcije.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lastRenderedPageBreak/>
        <w:t>Međusobni odnosi biljaka i životinja.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Uticaj čoveka – antropogeni faktor.</w:t>
      </w:r>
    </w:p>
    <w:p w:rsidR="00454E22" w:rsidRDefault="00454E22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Uticaj čoveka u poljoprivredi, udeo poljoprivrede u ispuštanju gasova staklene bašte.</w:t>
      </w:r>
    </w:p>
    <w:p w:rsidR="00454E22" w:rsidRDefault="006B4573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Kolonizacija novih staništa.</w:t>
      </w:r>
    </w:p>
    <w:p w:rsidR="006B4573" w:rsidRDefault="006B4573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Teorija r i K selekcije.</w:t>
      </w:r>
    </w:p>
    <w:p w:rsidR="006B4573" w:rsidRDefault="006B4573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Ekološka niša, diverzitet i preklapanje niša.</w:t>
      </w:r>
    </w:p>
    <w:p w:rsidR="006B4573" w:rsidRDefault="006B4573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Funkcionisanje prirodnih ekosistema, protok energije, kruženje materije.</w:t>
      </w:r>
    </w:p>
    <w:p w:rsidR="006B4573" w:rsidRDefault="006B4573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Agroekosistem, protok energije, kruženje matrije, stabilnost.</w:t>
      </w:r>
    </w:p>
    <w:p w:rsidR="006B4573" w:rsidRDefault="006B4573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Ekološki diverzitet u prirodnim ekosistemima i agroekosistemima.</w:t>
      </w:r>
    </w:p>
    <w:p w:rsidR="006B4573" w:rsidRDefault="006B4573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Metode kojima se povećava agrobiodiverzitet.</w:t>
      </w:r>
    </w:p>
    <w:p w:rsidR="006B4573" w:rsidRDefault="006B4573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Energija u agroekosistemu.</w:t>
      </w:r>
    </w:p>
    <w:p w:rsidR="006B4573" w:rsidRPr="00406476" w:rsidRDefault="006B4573" w:rsidP="00406476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Principi agroekologije i održivi razvoj poljoprivrede.</w:t>
      </w:r>
    </w:p>
    <w:sectPr w:rsidR="006B4573" w:rsidRPr="00406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E60AE"/>
    <w:multiLevelType w:val="hybridMultilevel"/>
    <w:tmpl w:val="A7B0A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6"/>
    <w:rsid w:val="00012E7C"/>
    <w:rsid w:val="001D3FF4"/>
    <w:rsid w:val="002F028F"/>
    <w:rsid w:val="00337F33"/>
    <w:rsid w:val="00406476"/>
    <w:rsid w:val="00454E22"/>
    <w:rsid w:val="006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16421-4E34-4392-A273-4202C4F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Djuric</dc:creator>
  <cp:keywords/>
  <dc:description/>
  <cp:lastModifiedBy>Institut PKB Agroekonomik</cp:lastModifiedBy>
  <cp:revision>3</cp:revision>
  <dcterms:created xsi:type="dcterms:W3CDTF">2014-12-29T09:27:00Z</dcterms:created>
  <dcterms:modified xsi:type="dcterms:W3CDTF">2016-02-21T17:55:00Z</dcterms:modified>
</cp:coreProperties>
</file>